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68FEC89C" w:rsidR="00714CB7" w:rsidRPr="00672375" w:rsidRDefault="00410C5D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Book</w:t>
      </w:r>
      <w:r w:rsidR="00442409">
        <w:rPr>
          <w:rFonts w:ascii="Copperplate Gothic Bold" w:hAnsi="Copperplate Gothic Bold"/>
          <w:b/>
          <w:bCs/>
          <w:sz w:val="28"/>
          <w:szCs w:val="28"/>
        </w:rPr>
        <w:t xml:space="preserve">, </w:t>
      </w:r>
      <w:r>
        <w:rPr>
          <w:rFonts w:ascii="Copperplate Gothic Bold" w:hAnsi="Copperplate Gothic Bold"/>
          <w:b/>
          <w:bCs/>
          <w:sz w:val="28"/>
          <w:szCs w:val="28"/>
        </w:rPr>
        <w:t>Journal</w:t>
      </w:r>
      <w:r w:rsidR="000135F0">
        <w:rPr>
          <w:rFonts w:ascii="Copperplate Gothic Bold" w:hAnsi="Copperplate Gothic Bold"/>
          <w:b/>
          <w:bCs/>
          <w:sz w:val="28"/>
          <w:szCs w:val="28"/>
        </w:rPr>
        <w:t>,</w:t>
      </w:r>
      <w:r w:rsidR="00442409">
        <w:rPr>
          <w:rFonts w:ascii="Copperplate Gothic Bold" w:hAnsi="Copperplate Gothic Bold"/>
          <w:b/>
          <w:bCs/>
          <w:sz w:val="28"/>
          <w:szCs w:val="28"/>
        </w:rPr>
        <w:t xml:space="preserve"> or Magazine</w:t>
      </w:r>
    </w:p>
    <w:p w14:paraId="2BF66FB0" w14:textId="2399EF8C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Chapter</w:t>
      </w:r>
      <w:r w:rsidR="00410C5D">
        <w:rPr>
          <w:rFonts w:ascii="Copperplate Gothic Bold" w:hAnsi="Copperplate Gothic Bold"/>
        </w:rPr>
        <w:t>s 4 and 5</w:t>
      </w:r>
      <w:r w:rsidRPr="00672375">
        <w:rPr>
          <w:rFonts w:ascii="Copperplate Gothic Bold" w:hAnsi="Copperplate Gothic Bold"/>
        </w:rPr>
        <w:t xml:space="preserve">: </w:t>
      </w:r>
      <w:r w:rsidR="00442409">
        <w:rPr>
          <w:rFonts w:ascii="Copperplate Gothic Bold" w:hAnsi="Copperplate Gothic Bold"/>
        </w:rPr>
        <w:t>Books and Journals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Default="005829CF"/>
    <w:p w14:paraId="16DABD2D" w14:textId="14C515B8" w:rsidR="00714CB7" w:rsidRPr="000207A3" w:rsidRDefault="00714CB7" w:rsidP="003E04A3">
      <w:pPr>
        <w:rPr>
          <w:rFonts w:ascii="Times New Roman" w:hAnsi="Times New Roman" w:cs="Times New Roman"/>
        </w:rPr>
      </w:pPr>
    </w:p>
    <w:p w14:paraId="0322C8D8" w14:textId="6F808DED" w:rsidR="00442409" w:rsidRPr="000207A3" w:rsidRDefault="00442409" w:rsidP="003E04A3">
      <w:pPr>
        <w:rPr>
          <w:rFonts w:ascii="Times New Roman" w:hAnsi="Times New Roman" w:cs="Times New Roman"/>
        </w:rPr>
      </w:pPr>
      <w:r w:rsidRPr="000207A3">
        <w:rPr>
          <w:rFonts w:ascii="Times New Roman" w:hAnsi="Times New Roman" w:cs="Times New Roman"/>
        </w:rPr>
        <w:t>In the left column indicate whether the citation in the right column is a book (B), journal (J), or magazine (M).</w:t>
      </w:r>
    </w:p>
    <w:p w14:paraId="2126FB39" w14:textId="77777777" w:rsidR="00442409" w:rsidRPr="000207A3" w:rsidRDefault="00442409" w:rsidP="003E04A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7915"/>
      </w:tblGrid>
      <w:tr w:rsidR="0002767A" w:rsidRPr="000207A3" w14:paraId="735C4939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A19C7D2" w14:textId="297DF3B3" w:rsidR="00442409" w:rsidRPr="000207A3" w:rsidRDefault="00442409" w:rsidP="003E04A3">
            <w:pPr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0207A3">
              <w:rPr>
                <w:rFonts w:ascii="Times New Roman" w:hAnsi="Times New Roman" w:cs="Times New Roman"/>
                <w:b/>
                <w:bCs/>
                <w:color w:val="7030A0"/>
              </w:rPr>
              <w:t>Kind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4A13C43E" w14:textId="458C77C7" w:rsidR="00442409" w:rsidRPr="000207A3" w:rsidRDefault="00442409" w:rsidP="003E04A3">
            <w:pPr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0207A3">
              <w:rPr>
                <w:rFonts w:ascii="Times New Roman" w:hAnsi="Times New Roman" w:cs="Times New Roman"/>
                <w:b/>
                <w:bCs/>
                <w:color w:val="7030A0"/>
              </w:rPr>
              <w:t>Citation</w:t>
            </w:r>
          </w:p>
        </w:tc>
      </w:tr>
      <w:tr w:rsidR="00442409" w:rsidRPr="000207A3" w14:paraId="52735475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32748153" w14:textId="77777777" w:rsidR="00442409" w:rsidRPr="000207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36721395" w14:textId="3EE9155D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456B0768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6D23408A" w14:textId="77777777" w:rsidR="00442409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Gronewold, Sue. “Beautiful Merchandise: Prostitution in China 1860-1936.”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Women &amp; History</w:t>
            </w:r>
            <w:r w:rsidRPr="000207A3">
              <w:rPr>
                <w:rFonts w:ascii="Times New Roman" w:hAnsi="Times New Roman" w:cs="Times New Roman"/>
              </w:rPr>
              <w:t>, no. 1 (January 1982): 1–114.</w:t>
            </w:r>
          </w:p>
          <w:p w14:paraId="516608FB" w14:textId="31C3F3C1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0207A3" w14:paraId="5D949A20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40FB897" w14:textId="77777777" w:rsidR="00442409" w:rsidRPr="000207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2D7BED17" w14:textId="08D6EB79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6CF1CC98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0494E098" w14:textId="77777777" w:rsidR="00442409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Kruse, Kevin M. “To Make Men Free: A History of the Republican Party Heather Cox Richardson.”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The Journal of Southern History</w:t>
            </w:r>
            <w:r w:rsidRPr="000207A3">
              <w:rPr>
                <w:rFonts w:ascii="Times New Roman" w:hAnsi="Times New Roman" w:cs="Times New Roman"/>
              </w:rPr>
              <w:t xml:space="preserve"> 82, no. 2 (May 1, 2016): 431–32.</w:t>
            </w:r>
          </w:p>
          <w:p w14:paraId="06434401" w14:textId="7C6FED5C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0207A3" w14:paraId="51FC5A0D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A2F37DD" w14:textId="77777777" w:rsidR="00442409" w:rsidRPr="000207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28E9AD92" w14:textId="196F0C45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5CD816EE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09E696BD" w14:textId="77777777" w:rsidR="00442409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Webb, Diana. “Women Pilgrims of the Middle Ages.”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History Today</w:t>
            </w:r>
            <w:r w:rsidRPr="000207A3">
              <w:rPr>
                <w:rFonts w:ascii="Times New Roman" w:hAnsi="Times New Roman" w:cs="Times New Roman"/>
              </w:rPr>
              <w:t xml:space="preserve"> 48, no. 7 (July 1998): 20–26.</w:t>
            </w:r>
          </w:p>
          <w:p w14:paraId="27B47BC1" w14:textId="5E78D6DF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0207A3" w14:paraId="6091AB92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9A92A65" w14:textId="77777777" w:rsidR="00442409" w:rsidRPr="000207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591794BD" w14:textId="3AAF57FD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7E75CF90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4C3A78E0" w14:textId="3BC85FA1" w:rsidR="00442409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Neelis, Jason Emmanuel.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Early Buddhist Transmission and Trade Networks: Mobility and Exchange within and beyond the Northwestern Borderlands of South Asia</w:t>
            </w:r>
            <w:r w:rsidRPr="000207A3">
              <w:rPr>
                <w:rFonts w:ascii="Times New Roman" w:hAnsi="Times New Roman" w:cs="Times New Roman"/>
              </w:rPr>
              <w:t xml:space="preserve">. Dynamics in the History of Religion: V. 2. </w:t>
            </w:r>
            <w:r w:rsidR="00FE2BA5" w:rsidRPr="000207A3">
              <w:rPr>
                <w:rFonts w:ascii="Times New Roman" w:hAnsi="Times New Roman" w:cs="Times New Roman"/>
              </w:rPr>
              <w:t xml:space="preserve">Boston, MA: </w:t>
            </w:r>
            <w:r w:rsidRPr="000207A3">
              <w:rPr>
                <w:rFonts w:ascii="Times New Roman" w:hAnsi="Times New Roman" w:cs="Times New Roman"/>
              </w:rPr>
              <w:t>Brill, 2011.</w:t>
            </w:r>
          </w:p>
          <w:p w14:paraId="78B205B3" w14:textId="6E319032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0207A3" w14:paraId="5371A683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2C3BC54" w14:textId="77777777" w:rsidR="00442409" w:rsidRPr="000207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4F6FF081" w14:textId="001DE1EB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6AE9CB6F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5C2C8C1E" w14:textId="1A8D4830" w:rsidR="00442409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Richardson, Heather Cox.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To Make Men Free: A History of the Republican Party.</w:t>
            </w:r>
            <w:r w:rsidRPr="000207A3">
              <w:rPr>
                <w:rFonts w:ascii="Times New Roman" w:hAnsi="Times New Roman" w:cs="Times New Roman"/>
              </w:rPr>
              <w:t xml:space="preserve"> </w:t>
            </w:r>
            <w:r w:rsidR="00FE2BA5" w:rsidRPr="000207A3">
              <w:rPr>
                <w:rFonts w:ascii="Times New Roman" w:hAnsi="Times New Roman" w:cs="Times New Roman"/>
              </w:rPr>
              <w:t xml:space="preserve">New York: </w:t>
            </w:r>
            <w:r w:rsidRPr="000207A3">
              <w:rPr>
                <w:rFonts w:ascii="Times New Roman" w:hAnsi="Times New Roman" w:cs="Times New Roman"/>
              </w:rPr>
              <w:t>Basic Books, 2014.</w:t>
            </w:r>
          </w:p>
          <w:p w14:paraId="146A775B" w14:textId="7A3C0070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0207A3" w14:paraId="2C7AD40D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E93599E" w14:textId="77777777" w:rsidR="00442409" w:rsidRPr="000207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4A0DE23B" w14:textId="28985E2E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7D807DBB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39A0BC88" w14:textId="77777777" w:rsidR="00442409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Stuller, Jay. “Cleanliness Has Only Recently Become a Virtue.”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Smithsonian</w:t>
            </w:r>
            <w:r w:rsidRPr="000207A3">
              <w:rPr>
                <w:rFonts w:ascii="Times New Roman" w:hAnsi="Times New Roman" w:cs="Times New Roman"/>
              </w:rPr>
              <w:t xml:space="preserve"> 21, no. 11 (February 1991): 126.</w:t>
            </w:r>
          </w:p>
          <w:p w14:paraId="11ACC7D4" w14:textId="18F80264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2F6FDE" w:rsidRPr="000207A3" w14:paraId="4571A4D6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E44C9FF" w14:textId="77777777" w:rsidR="002F6FDE" w:rsidRPr="000207A3" w:rsidRDefault="002F6FDE" w:rsidP="003E04A3">
            <w:pPr>
              <w:rPr>
                <w:rFonts w:ascii="Times New Roman" w:hAnsi="Times New Roman" w:cs="Times New Roman"/>
              </w:rPr>
            </w:pPr>
          </w:p>
          <w:p w14:paraId="06282E75" w14:textId="7AA38785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149C5A09" w14:textId="77777777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46EA6673" w14:textId="1BCED3C9" w:rsidR="002F6FDE" w:rsidRPr="000207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proofErr w:type="spellStart"/>
            <w:r w:rsidRPr="000207A3">
              <w:rPr>
                <w:rFonts w:ascii="Times New Roman" w:hAnsi="Times New Roman" w:cs="Times New Roman"/>
              </w:rPr>
              <w:t>Kudora</w:t>
            </w:r>
            <w:proofErr w:type="spellEnd"/>
            <w:r w:rsidRPr="000207A3">
              <w:rPr>
                <w:rFonts w:ascii="Times New Roman" w:hAnsi="Times New Roman" w:cs="Times New Roman"/>
              </w:rPr>
              <w:t xml:space="preserve">, Yuga. “Reconquista and Muslim Vassals: Religion, Politics, and Violence on the Medieval Iberian Peninsula” in.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 xml:space="preserve">Christianity and Violence in the Middle Ages and Early Modern Period: Perspectives </w:t>
            </w:r>
            <w:r w:rsidR="000135F0" w:rsidRPr="000207A3">
              <w:rPr>
                <w:rFonts w:ascii="Times New Roman" w:hAnsi="Times New Roman" w:cs="Times New Roman"/>
                <w:b/>
                <w:bCs/>
              </w:rPr>
              <w:t>from</w:t>
            </w:r>
            <w:r w:rsidRPr="000207A3">
              <w:rPr>
                <w:rFonts w:ascii="Times New Roman" w:hAnsi="Times New Roman" w:cs="Times New Roman"/>
                <w:b/>
                <w:bCs/>
              </w:rPr>
              <w:t xml:space="preserve"> Europe and Japan</w:t>
            </w:r>
            <w:r w:rsidRPr="000207A3">
              <w:rPr>
                <w:rFonts w:ascii="Times New Roman" w:hAnsi="Times New Roman" w:cs="Times New Roman"/>
              </w:rPr>
              <w:t xml:space="preserve">. Fernanda Alfieri, and </w:t>
            </w:r>
            <w:proofErr w:type="spellStart"/>
            <w:r w:rsidRPr="000207A3">
              <w:rPr>
                <w:rFonts w:ascii="Times New Roman" w:hAnsi="Times New Roman" w:cs="Times New Roman"/>
              </w:rPr>
              <w:t>Jinno</w:t>
            </w:r>
            <w:proofErr w:type="spellEnd"/>
            <w:r w:rsidRPr="000207A3">
              <w:rPr>
                <w:rFonts w:ascii="Times New Roman" w:hAnsi="Times New Roman" w:cs="Times New Roman"/>
              </w:rPr>
              <w:t xml:space="preserve"> Takashi. Eds. Berlin: De Gruyter </w:t>
            </w:r>
            <w:proofErr w:type="spellStart"/>
            <w:r w:rsidRPr="000207A3">
              <w:rPr>
                <w:rFonts w:ascii="Times New Roman" w:hAnsi="Times New Roman" w:cs="Times New Roman"/>
              </w:rPr>
              <w:t>Oldenbourg</w:t>
            </w:r>
            <w:proofErr w:type="spellEnd"/>
            <w:r w:rsidRPr="000207A3">
              <w:rPr>
                <w:rFonts w:ascii="Times New Roman" w:hAnsi="Times New Roman" w:cs="Times New Roman"/>
              </w:rPr>
              <w:t>, 2021.</w:t>
            </w:r>
          </w:p>
          <w:p w14:paraId="4E8AFF51" w14:textId="666D928F" w:rsidR="00584200" w:rsidRPr="000207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E97FD6" w:rsidRPr="000207A3" w14:paraId="7528781E" w14:textId="77777777" w:rsidTr="0002767A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C7C3671" w14:textId="77777777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</w:p>
          <w:p w14:paraId="3FEE3717" w14:textId="3E928B8D" w:rsidR="00E97FD6" w:rsidRPr="000207A3" w:rsidRDefault="00E97FD6" w:rsidP="003E04A3">
            <w:pPr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7915" w:type="dxa"/>
            <w:tcBorders>
              <w:top w:val="nil"/>
              <w:left w:val="nil"/>
              <w:bottom w:val="nil"/>
              <w:right w:val="nil"/>
            </w:tcBorders>
          </w:tcPr>
          <w:p w14:paraId="6D1A43D5" w14:textId="77777777" w:rsidR="00E97FD6" w:rsidRPr="000207A3" w:rsidRDefault="00E97FD6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23A93745" w14:textId="77777777" w:rsidR="00E97FD6" w:rsidRPr="000207A3" w:rsidRDefault="00E97FD6" w:rsidP="00E97FD6">
            <w:pPr>
              <w:ind w:left="180" w:hanging="180"/>
              <w:rPr>
                <w:rFonts w:ascii="Times New Roman" w:hAnsi="Times New Roman" w:cs="Times New Roman"/>
              </w:rPr>
            </w:pPr>
            <w:r w:rsidRPr="000207A3">
              <w:rPr>
                <w:rFonts w:ascii="Times New Roman" w:hAnsi="Times New Roman" w:cs="Times New Roman"/>
              </w:rPr>
              <w:t xml:space="preserve">Lahti, Janne. “Nordic Connectors: The Gallen-Kallela Family and Colonial Lives in East Africa and New Mexico.” </w:t>
            </w:r>
            <w:r w:rsidRPr="000207A3">
              <w:rPr>
                <w:rFonts w:ascii="Times New Roman" w:hAnsi="Times New Roman" w:cs="Times New Roman"/>
                <w:b/>
                <w:bCs/>
              </w:rPr>
              <w:t>Journal of Imperial &amp; Commonwealth History</w:t>
            </w:r>
            <w:r w:rsidRPr="000207A3">
              <w:rPr>
                <w:rFonts w:ascii="Times New Roman" w:hAnsi="Times New Roman" w:cs="Times New Roman"/>
              </w:rPr>
              <w:t xml:space="preserve"> 51, no. 3 (June 2023): 510–33.</w:t>
            </w:r>
          </w:p>
          <w:p w14:paraId="30C448C5" w14:textId="77777777" w:rsidR="00E97FD6" w:rsidRPr="000207A3" w:rsidRDefault="00E97FD6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</w:tbl>
    <w:p w14:paraId="1031A3B5" w14:textId="77777777" w:rsidR="00442409" w:rsidRPr="003E04A3" w:rsidRDefault="00442409" w:rsidP="003E04A3">
      <w:pPr>
        <w:rPr>
          <w:rFonts w:ascii="Bookman Old Style" w:hAnsi="Bookman Old Style"/>
        </w:rPr>
      </w:pPr>
    </w:p>
    <w:sectPr w:rsidR="00442409" w:rsidRPr="003E04A3" w:rsidSect="00986E30">
      <w:footerReference w:type="default" r:id="rId7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F6D9" w14:textId="77777777" w:rsidR="00986E30" w:rsidRDefault="00986E30" w:rsidP="00986E30">
      <w:r>
        <w:separator/>
      </w:r>
    </w:p>
  </w:endnote>
  <w:endnote w:type="continuationSeparator" w:id="0">
    <w:p w14:paraId="25C4A011" w14:textId="77777777" w:rsidR="00986E30" w:rsidRDefault="00986E30" w:rsidP="0098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101C" w14:textId="1E40A118" w:rsidR="00986E30" w:rsidRPr="00000317" w:rsidRDefault="00986E30" w:rsidP="00986E30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4705438D" w14:textId="77777777" w:rsidR="00986E30" w:rsidRDefault="00986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B35F1" w14:textId="77777777" w:rsidR="00986E30" w:rsidRDefault="00986E30" w:rsidP="00986E30">
      <w:r>
        <w:separator/>
      </w:r>
    </w:p>
  </w:footnote>
  <w:footnote w:type="continuationSeparator" w:id="0">
    <w:p w14:paraId="71ACA6B1" w14:textId="77777777" w:rsidR="00986E30" w:rsidRDefault="00986E30" w:rsidP="00986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135F0"/>
    <w:rsid w:val="000207A3"/>
    <w:rsid w:val="0002767A"/>
    <w:rsid w:val="001101E6"/>
    <w:rsid w:val="00285A07"/>
    <w:rsid w:val="002F6FDE"/>
    <w:rsid w:val="00322A8F"/>
    <w:rsid w:val="003C54B1"/>
    <w:rsid w:val="003E04A3"/>
    <w:rsid w:val="00410C5D"/>
    <w:rsid w:val="00442409"/>
    <w:rsid w:val="005829CF"/>
    <w:rsid w:val="00584200"/>
    <w:rsid w:val="00714CB7"/>
    <w:rsid w:val="007345F2"/>
    <w:rsid w:val="00821231"/>
    <w:rsid w:val="00986E30"/>
    <w:rsid w:val="00B22782"/>
    <w:rsid w:val="00C107AE"/>
    <w:rsid w:val="00E87CCB"/>
    <w:rsid w:val="00E97FD6"/>
    <w:rsid w:val="00FE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42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6E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6E30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6E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6E3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2023-12-21T16:04:00Z</dcterms:created>
  <dcterms:modified xsi:type="dcterms:W3CDTF">2023-12-21T16:04:00Z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2023-12-21T16:04:41Z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9b4bac4c-d39a-46cf-a4c6-37d7a755d250</vt:lpwstr>
  </property>
  <property fmtid="{D5CDD505-2E9C-101B-9397-08002B2CF9AE}" pid="8" name="MSIP_Label_be5cb09a-2992-49d6-8ac9-5f63e7b1ad2f_ContentBits">
    <vt:lpwstr>0</vt:lpwstr>
  </property>
</Properties>
</file>